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2E5E" w14:textId="06F05BAE" w:rsidR="000012E9" w:rsidRPr="005E02DF" w:rsidRDefault="005E02DF" w:rsidP="005E02DF">
      <w:pPr>
        <w:jc w:val="center"/>
        <w:rPr>
          <w:sz w:val="28"/>
          <w:szCs w:val="28"/>
        </w:rPr>
      </w:pPr>
      <w:r w:rsidRPr="005E02DF">
        <w:rPr>
          <w:sz w:val="28"/>
          <w:szCs w:val="28"/>
        </w:rPr>
        <w:t xml:space="preserve">Optical Characterization of Calcium Fluoride and Grey Tin </w:t>
      </w:r>
      <w:r>
        <w:rPr>
          <w:sz w:val="28"/>
          <w:szCs w:val="28"/>
        </w:rPr>
        <w:br/>
      </w:r>
      <w:r w:rsidRPr="005E02DF">
        <w:rPr>
          <w:sz w:val="28"/>
          <w:szCs w:val="28"/>
        </w:rPr>
        <w:t>Using Spectroscopic Ellipsometry</w:t>
      </w:r>
    </w:p>
    <w:p w14:paraId="2808E90C" w14:textId="45737F08" w:rsidR="005E02DF" w:rsidRDefault="005E02DF" w:rsidP="005E02DF">
      <w:pPr>
        <w:jc w:val="center"/>
      </w:pPr>
      <w:r>
        <w:t>Jaden R. Love</w:t>
      </w:r>
    </w:p>
    <w:p w14:paraId="2AACAEE0" w14:textId="77777777" w:rsidR="005E02DF" w:rsidRDefault="005E02DF" w:rsidP="005E02DF">
      <w:pPr>
        <w:jc w:val="center"/>
      </w:pPr>
    </w:p>
    <w:p w14:paraId="0F25D254" w14:textId="585DBF54" w:rsidR="005E02DF" w:rsidRPr="005E02DF" w:rsidRDefault="005E02DF" w:rsidP="005E02DF">
      <w:r w:rsidRPr="005E02DF">
        <w:t>In this work we present an optical study o</w:t>
      </w:r>
      <w:r w:rsidR="00ED39B0">
        <w:t>f</w:t>
      </w:r>
      <w:r w:rsidRPr="005E02DF">
        <w:t xml:space="preserve"> two materials: calcium fluoride and grey tin. We use spectroscopic ellipsometry to determine the optical constants for both materials, but the interpretations of data are different because calcium fluoride is an insulator with a wide transparency range and grey tin is a semimetal with unique electronic properties. We use x-ray diffraction for structural characterization of the samples </w:t>
      </w:r>
      <w:proofErr w:type="gramStart"/>
      <w:r w:rsidRPr="005E02DF">
        <w:t>in order to</w:t>
      </w:r>
      <w:proofErr w:type="gramEnd"/>
      <w:r w:rsidRPr="005E02DF">
        <w:t xml:space="preserve"> support the analysis of ellipsometry data by verifying the surface orientation (for calcium fluoride) and layer thickness (for grey tin). </w:t>
      </w:r>
    </w:p>
    <w:p w14:paraId="31DA959F" w14:textId="2B6F4819" w:rsidR="005E02DF" w:rsidRPr="005E02DF" w:rsidRDefault="005E02DF" w:rsidP="005E02DF">
      <w:r w:rsidRPr="005E02DF">
        <w:t xml:space="preserve">We refine the optical constants of calcium fluoride from 0.14 to 40 </w:t>
      </w:r>
      <w:r w:rsidR="00ED39B0">
        <w:t>um</w:t>
      </w:r>
      <w:r w:rsidRPr="005E02DF">
        <w:t xml:space="preserve"> for two commercially available bulk substrates with surface orientations (100) and (111). We compare our results with literature values from The Handbook of Optical Constants of Solids II [1] and find that there is excellent agreement, especially in the infrared region where the infrared active phonon modes are identified. Towards the absorption band edge of calcium </w:t>
      </w:r>
      <w:r w:rsidR="00ED39B0" w:rsidRPr="005E02DF">
        <w:t>fluoride,</w:t>
      </w:r>
      <w:r w:rsidRPr="005E02DF">
        <w:t xml:space="preserve"> we find that the onset of absorption is slightly lower than in the literature [1] and attribute the difference to the presence of defects in the lattice.</w:t>
      </w:r>
    </w:p>
    <w:p w14:paraId="15FBDBB1" w14:textId="6BA170BF" w:rsidR="005E02DF" w:rsidRPr="005E02DF" w:rsidRDefault="005E02DF" w:rsidP="005E02DF">
      <w:r w:rsidRPr="005E02DF">
        <w:t>For grey tin we measure the temperature dependent dielectric function using Fourier Transform Infrared (FTIR) ellipsometry from 300 K to 10 K and observe the ¯E</w:t>
      </w:r>
      <w:r w:rsidRPr="005E02DF">
        <w:rPr>
          <w:vertAlign w:val="subscript"/>
        </w:rPr>
        <w:t>0</w:t>
      </w:r>
      <w:r w:rsidRPr="005E02DF">
        <w:t xml:space="preserve"> transition for two grey tin epitaxial layers grown by Molecular Beam Epitaxy (MBE) on </w:t>
      </w:r>
      <w:proofErr w:type="spellStart"/>
      <w:r w:rsidRPr="005E02DF">
        <w:t>InSb</w:t>
      </w:r>
      <w:proofErr w:type="spellEnd"/>
      <w:r w:rsidRPr="005E02DF">
        <w:t xml:space="preserve"> substrates with different interface preparations. The substrate interface preparation influences the number of donor or acceptor ions in the grey tin lattice, and we observe a change in the oscillator strength of the ¯E</w:t>
      </w:r>
      <w:r w:rsidRPr="005E02DF">
        <w:rPr>
          <w:vertAlign w:val="subscript"/>
        </w:rPr>
        <w:t>0</w:t>
      </w:r>
      <w:r w:rsidRPr="005E02DF">
        <w:t> transition. We apply the Thomas-Reiche-Kuhn f-sum rule [2] to the ¯E</w:t>
      </w:r>
      <w:r w:rsidRPr="005E02DF">
        <w:rPr>
          <w:vertAlign w:val="subscript"/>
        </w:rPr>
        <w:t>0</w:t>
      </w:r>
      <w:r w:rsidRPr="005E02DF">
        <w:t xml:space="preserve"> absorption peak and calculate the carrier density as a function of temperature. We compare carrier densities for grey tin samples that are considered intrinsic, p-type, and n-type doped. We find that the oscillator strength of the ¯E</w:t>
      </w:r>
      <w:r w:rsidRPr="005E02DF">
        <w:rPr>
          <w:vertAlign w:val="subscript"/>
        </w:rPr>
        <w:t>0</w:t>
      </w:r>
      <w:r w:rsidRPr="005E02DF">
        <w:t xml:space="preserve"> peak is strongly dependent on the sample preparation that can change the type of doping in the grey tin layer. </w:t>
      </w:r>
    </w:p>
    <w:p w14:paraId="7A27E0E6" w14:textId="77777777" w:rsidR="005E02DF" w:rsidRPr="005E02DF" w:rsidRDefault="005E02DF" w:rsidP="005E02DF">
      <w:r w:rsidRPr="005E02DF">
        <w:t> </w:t>
      </w:r>
    </w:p>
    <w:p w14:paraId="02564CEB" w14:textId="22E1A076" w:rsidR="005E02DF" w:rsidRPr="005E02DF" w:rsidRDefault="005E02DF" w:rsidP="005E02DF">
      <w:r w:rsidRPr="005E02DF">
        <w:t>[1] D. F. Bezuidenhout</w:t>
      </w:r>
      <w:r>
        <w:t>,</w:t>
      </w:r>
      <w:r w:rsidRPr="005E02DF">
        <w:t xml:space="preserve"> </w:t>
      </w:r>
      <w:r w:rsidRPr="005E02DF">
        <w:rPr>
          <w:i/>
          <w:iCs/>
        </w:rPr>
        <w:t>Handbook of Optical Constants of Solids II</w:t>
      </w:r>
      <w:r>
        <w:t>,</w:t>
      </w:r>
      <w:r w:rsidRPr="005E02DF">
        <w:t xml:space="preserve"> Academic Press, San</w:t>
      </w:r>
      <w:r>
        <w:t xml:space="preserve"> </w:t>
      </w:r>
      <w:r w:rsidRPr="005E02DF">
        <w:t>Diego, 1997, p. 815.</w:t>
      </w:r>
    </w:p>
    <w:p w14:paraId="045C748E" w14:textId="3DBD91DB" w:rsidR="005E02DF" w:rsidRDefault="005E02DF">
      <w:r w:rsidRPr="005E02DF">
        <w:t xml:space="preserve"> [2] M. </w:t>
      </w:r>
      <w:proofErr w:type="spellStart"/>
      <w:r w:rsidRPr="005E02DF">
        <w:t>Altarelli</w:t>
      </w:r>
      <w:proofErr w:type="spellEnd"/>
      <w:r w:rsidRPr="005E02DF">
        <w:t xml:space="preserve"> et al.</w:t>
      </w:r>
      <w:r>
        <w:t>,</w:t>
      </w:r>
      <w:r w:rsidRPr="005E02DF">
        <w:t xml:space="preserve"> </w:t>
      </w:r>
      <w:proofErr w:type="spellStart"/>
      <w:r w:rsidRPr="005E02DF">
        <w:rPr>
          <w:i/>
          <w:iCs/>
        </w:rPr>
        <w:t>Superconvergence</w:t>
      </w:r>
      <w:proofErr w:type="spellEnd"/>
      <w:r w:rsidRPr="005E02DF">
        <w:rPr>
          <w:i/>
          <w:iCs/>
        </w:rPr>
        <w:t xml:space="preserve"> and Sum Rules for the Optical Constants</w:t>
      </w:r>
      <w:r>
        <w:t>,</w:t>
      </w:r>
      <w:r w:rsidRPr="005E02DF">
        <w:t xml:space="preserve"> </w:t>
      </w:r>
      <w:r>
        <w:t>P</w:t>
      </w:r>
      <w:r w:rsidRPr="005E02DF">
        <w:t xml:space="preserve">hys. Rev. B </w:t>
      </w:r>
      <w:r w:rsidRPr="005E02DF">
        <w:rPr>
          <w:b/>
          <w:bCs/>
        </w:rPr>
        <w:t>6</w:t>
      </w:r>
      <w:r w:rsidRPr="005E02DF">
        <w:t xml:space="preserve"> (1972), p. 4502.</w:t>
      </w:r>
    </w:p>
    <w:sectPr w:rsidR="005E0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73"/>
    <w:rsid w:val="000012E9"/>
    <w:rsid w:val="000A42B7"/>
    <w:rsid w:val="005E02DF"/>
    <w:rsid w:val="006C31C0"/>
    <w:rsid w:val="00701C05"/>
    <w:rsid w:val="00832025"/>
    <w:rsid w:val="00A1596A"/>
    <w:rsid w:val="00AB3F73"/>
    <w:rsid w:val="00C7705B"/>
    <w:rsid w:val="00ED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87A3"/>
  <w15:chartTrackingRefBased/>
  <w15:docId w15:val="{34BA07F9-2AB4-4EA9-A8A6-F40C797B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73"/>
    <w:rPr>
      <w:rFonts w:eastAsiaTheme="majorEastAsia" w:cstheme="majorBidi"/>
      <w:color w:val="272727" w:themeColor="text1" w:themeTint="D8"/>
    </w:rPr>
  </w:style>
  <w:style w:type="paragraph" w:styleId="Title">
    <w:name w:val="Title"/>
    <w:basedOn w:val="Normal"/>
    <w:next w:val="Normal"/>
    <w:link w:val="TitleChar"/>
    <w:uiPriority w:val="10"/>
    <w:qFormat/>
    <w:rsid w:val="00AB3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73"/>
    <w:pPr>
      <w:spacing w:before="160"/>
      <w:jc w:val="center"/>
    </w:pPr>
    <w:rPr>
      <w:i/>
      <w:iCs/>
      <w:color w:val="404040" w:themeColor="text1" w:themeTint="BF"/>
    </w:rPr>
  </w:style>
  <w:style w:type="character" w:customStyle="1" w:styleId="QuoteChar">
    <w:name w:val="Quote Char"/>
    <w:basedOn w:val="DefaultParagraphFont"/>
    <w:link w:val="Quote"/>
    <w:uiPriority w:val="29"/>
    <w:rsid w:val="00AB3F73"/>
    <w:rPr>
      <w:i/>
      <w:iCs/>
      <w:color w:val="404040" w:themeColor="text1" w:themeTint="BF"/>
    </w:rPr>
  </w:style>
  <w:style w:type="paragraph" w:styleId="ListParagraph">
    <w:name w:val="List Paragraph"/>
    <w:basedOn w:val="Normal"/>
    <w:uiPriority w:val="34"/>
    <w:qFormat/>
    <w:rsid w:val="00AB3F73"/>
    <w:pPr>
      <w:ind w:left="720"/>
      <w:contextualSpacing/>
    </w:pPr>
  </w:style>
  <w:style w:type="character" w:styleId="IntenseEmphasis">
    <w:name w:val="Intense Emphasis"/>
    <w:basedOn w:val="DefaultParagraphFont"/>
    <w:uiPriority w:val="21"/>
    <w:qFormat/>
    <w:rsid w:val="00AB3F73"/>
    <w:rPr>
      <w:i/>
      <w:iCs/>
      <w:color w:val="0F4761" w:themeColor="accent1" w:themeShade="BF"/>
    </w:rPr>
  </w:style>
  <w:style w:type="paragraph" w:styleId="IntenseQuote">
    <w:name w:val="Intense Quote"/>
    <w:basedOn w:val="Normal"/>
    <w:next w:val="Normal"/>
    <w:link w:val="IntenseQuoteChar"/>
    <w:uiPriority w:val="30"/>
    <w:qFormat/>
    <w:rsid w:val="00AB3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F73"/>
    <w:rPr>
      <w:i/>
      <w:iCs/>
      <w:color w:val="0F4761" w:themeColor="accent1" w:themeShade="BF"/>
    </w:rPr>
  </w:style>
  <w:style w:type="character" w:styleId="IntenseReference">
    <w:name w:val="Intense Reference"/>
    <w:basedOn w:val="DefaultParagraphFont"/>
    <w:uiPriority w:val="32"/>
    <w:qFormat/>
    <w:rsid w:val="00AB3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9301">
      <w:bodyDiv w:val="1"/>
      <w:marLeft w:val="0"/>
      <w:marRight w:val="0"/>
      <w:marTop w:val="0"/>
      <w:marBottom w:val="0"/>
      <w:divBdr>
        <w:top w:val="none" w:sz="0" w:space="0" w:color="auto"/>
        <w:left w:val="none" w:sz="0" w:space="0" w:color="auto"/>
        <w:bottom w:val="none" w:sz="0" w:space="0" w:color="auto"/>
        <w:right w:val="none" w:sz="0" w:space="0" w:color="auto"/>
      </w:divBdr>
      <w:divsChild>
        <w:div w:id="1601840120">
          <w:marLeft w:val="0"/>
          <w:marRight w:val="0"/>
          <w:marTop w:val="0"/>
          <w:marBottom w:val="0"/>
          <w:divBdr>
            <w:top w:val="none" w:sz="0" w:space="0" w:color="auto"/>
            <w:left w:val="none" w:sz="0" w:space="0" w:color="auto"/>
            <w:bottom w:val="none" w:sz="0" w:space="0" w:color="auto"/>
            <w:right w:val="none" w:sz="0" w:space="0" w:color="auto"/>
          </w:divBdr>
        </w:div>
        <w:div w:id="1762798633">
          <w:marLeft w:val="0"/>
          <w:marRight w:val="0"/>
          <w:marTop w:val="0"/>
          <w:marBottom w:val="0"/>
          <w:divBdr>
            <w:top w:val="none" w:sz="0" w:space="0" w:color="auto"/>
            <w:left w:val="none" w:sz="0" w:space="0" w:color="auto"/>
            <w:bottom w:val="none" w:sz="0" w:space="0" w:color="auto"/>
            <w:right w:val="none" w:sz="0" w:space="0" w:color="auto"/>
          </w:divBdr>
        </w:div>
        <w:div w:id="962465008">
          <w:marLeft w:val="0"/>
          <w:marRight w:val="0"/>
          <w:marTop w:val="0"/>
          <w:marBottom w:val="0"/>
          <w:divBdr>
            <w:top w:val="none" w:sz="0" w:space="0" w:color="auto"/>
            <w:left w:val="none" w:sz="0" w:space="0" w:color="auto"/>
            <w:bottom w:val="none" w:sz="0" w:space="0" w:color="auto"/>
            <w:right w:val="none" w:sz="0" w:space="0" w:color="auto"/>
          </w:divBdr>
        </w:div>
        <w:div w:id="1625426380">
          <w:marLeft w:val="0"/>
          <w:marRight w:val="0"/>
          <w:marTop w:val="0"/>
          <w:marBottom w:val="0"/>
          <w:divBdr>
            <w:top w:val="none" w:sz="0" w:space="0" w:color="auto"/>
            <w:left w:val="none" w:sz="0" w:space="0" w:color="auto"/>
            <w:bottom w:val="none" w:sz="0" w:space="0" w:color="auto"/>
            <w:right w:val="none" w:sz="0" w:space="0" w:color="auto"/>
          </w:divBdr>
        </w:div>
        <w:div w:id="1900628911">
          <w:marLeft w:val="0"/>
          <w:marRight w:val="0"/>
          <w:marTop w:val="0"/>
          <w:marBottom w:val="0"/>
          <w:divBdr>
            <w:top w:val="none" w:sz="0" w:space="0" w:color="auto"/>
            <w:left w:val="none" w:sz="0" w:space="0" w:color="auto"/>
            <w:bottom w:val="none" w:sz="0" w:space="0" w:color="auto"/>
            <w:right w:val="none" w:sz="0" w:space="0" w:color="auto"/>
          </w:divBdr>
        </w:div>
        <w:div w:id="368578735">
          <w:marLeft w:val="0"/>
          <w:marRight w:val="0"/>
          <w:marTop w:val="0"/>
          <w:marBottom w:val="0"/>
          <w:divBdr>
            <w:top w:val="none" w:sz="0" w:space="0" w:color="auto"/>
            <w:left w:val="none" w:sz="0" w:space="0" w:color="auto"/>
            <w:bottom w:val="none" w:sz="0" w:space="0" w:color="auto"/>
            <w:right w:val="none" w:sz="0" w:space="0" w:color="auto"/>
          </w:divBdr>
        </w:div>
        <w:div w:id="519054472">
          <w:marLeft w:val="0"/>
          <w:marRight w:val="0"/>
          <w:marTop w:val="0"/>
          <w:marBottom w:val="0"/>
          <w:divBdr>
            <w:top w:val="none" w:sz="0" w:space="0" w:color="auto"/>
            <w:left w:val="none" w:sz="0" w:space="0" w:color="auto"/>
            <w:bottom w:val="none" w:sz="0" w:space="0" w:color="auto"/>
            <w:right w:val="none" w:sz="0" w:space="0" w:color="auto"/>
          </w:divBdr>
        </w:div>
        <w:div w:id="385028632">
          <w:marLeft w:val="0"/>
          <w:marRight w:val="0"/>
          <w:marTop w:val="0"/>
          <w:marBottom w:val="0"/>
          <w:divBdr>
            <w:top w:val="none" w:sz="0" w:space="0" w:color="auto"/>
            <w:left w:val="none" w:sz="0" w:space="0" w:color="auto"/>
            <w:bottom w:val="none" w:sz="0" w:space="0" w:color="auto"/>
            <w:right w:val="none" w:sz="0" w:space="0" w:color="auto"/>
          </w:divBdr>
        </w:div>
        <w:div w:id="775251408">
          <w:marLeft w:val="0"/>
          <w:marRight w:val="0"/>
          <w:marTop w:val="0"/>
          <w:marBottom w:val="0"/>
          <w:divBdr>
            <w:top w:val="none" w:sz="0" w:space="0" w:color="auto"/>
            <w:left w:val="none" w:sz="0" w:space="0" w:color="auto"/>
            <w:bottom w:val="none" w:sz="0" w:space="0" w:color="auto"/>
            <w:right w:val="none" w:sz="0" w:space="0" w:color="auto"/>
          </w:divBdr>
        </w:div>
        <w:div w:id="104272360">
          <w:marLeft w:val="0"/>
          <w:marRight w:val="0"/>
          <w:marTop w:val="0"/>
          <w:marBottom w:val="0"/>
          <w:divBdr>
            <w:top w:val="none" w:sz="0" w:space="0" w:color="auto"/>
            <w:left w:val="none" w:sz="0" w:space="0" w:color="auto"/>
            <w:bottom w:val="none" w:sz="0" w:space="0" w:color="auto"/>
            <w:right w:val="none" w:sz="0" w:space="0" w:color="auto"/>
          </w:divBdr>
        </w:div>
      </w:divsChild>
    </w:div>
    <w:div w:id="1516531076">
      <w:bodyDiv w:val="1"/>
      <w:marLeft w:val="0"/>
      <w:marRight w:val="0"/>
      <w:marTop w:val="0"/>
      <w:marBottom w:val="0"/>
      <w:divBdr>
        <w:top w:val="none" w:sz="0" w:space="0" w:color="auto"/>
        <w:left w:val="none" w:sz="0" w:space="0" w:color="auto"/>
        <w:bottom w:val="none" w:sz="0" w:space="0" w:color="auto"/>
        <w:right w:val="none" w:sz="0" w:space="0" w:color="auto"/>
      </w:divBdr>
      <w:divsChild>
        <w:div w:id="1228229345">
          <w:marLeft w:val="0"/>
          <w:marRight w:val="0"/>
          <w:marTop w:val="0"/>
          <w:marBottom w:val="0"/>
          <w:divBdr>
            <w:top w:val="none" w:sz="0" w:space="0" w:color="auto"/>
            <w:left w:val="none" w:sz="0" w:space="0" w:color="auto"/>
            <w:bottom w:val="none" w:sz="0" w:space="0" w:color="auto"/>
            <w:right w:val="none" w:sz="0" w:space="0" w:color="auto"/>
          </w:divBdr>
        </w:div>
        <w:div w:id="905608606">
          <w:marLeft w:val="0"/>
          <w:marRight w:val="0"/>
          <w:marTop w:val="0"/>
          <w:marBottom w:val="0"/>
          <w:divBdr>
            <w:top w:val="none" w:sz="0" w:space="0" w:color="auto"/>
            <w:left w:val="none" w:sz="0" w:space="0" w:color="auto"/>
            <w:bottom w:val="none" w:sz="0" w:space="0" w:color="auto"/>
            <w:right w:val="none" w:sz="0" w:space="0" w:color="auto"/>
          </w:divBdr>
        </w:div>
        <w:div w:id="1223517063">
          <w:marLeft w:val="0"/>
          <w:marRight w:val="0"/>
          <w:marTop w:val="0"/>
          <w:marBottom w:val="0"/>
          <w:divBdr>
            <w:top w:val="none" w:sz="0" w:space="0" w:color="auto"/>
            <w:left w:val="none" w:sz="0" w:space="0" w:color="auto"/>
            <w:bottom w:val="none" w:sz="0" w:space="0" w:color="auto"/>
            <w:right w:val="none" w:sz="0" w:space="0" w:color="auto"/>
          </w:divBdr>
        </w:div>
        <w:div w:id="1601790894">
          <w:marLeft w:val="0"/>
          <w:marRight w:val="0"/>
          <w:marTop w:val="0"/>
          <w:marBottom w:val="0"/>
          <w:divBdr>
            <w:top w:val="none" w:sz="0" w:space="0" w:color="auto"/>
            <w:left w:val="none" w:sz="0" w:space="0" w:color="auto"/>
            <w:bottom w:val="none" w:sz="0" w:space="0" w:color="auto"/>
            <w:right w:val="none" w:sz="0" w:space="0" w:color="auto"/>
          </w:divBdr>
        </w:div>
        <w:div w:id="834296651">
          <w:marLeft w:val="0"/>
          <w:marRight w:val="0"/>
          <w:marTop w:val="0"/>
          <w:marBottom w:val="0"/>
          <w:divBdr>
            <w:top w:val="none" w:sz="0" w:space="0" w:color="auto"/>
            <w:left w:val="none" w:sz="0" w:space="0" w:color="auto"/>
            <w:bottom w:val="none" w:sz="0" w:space="0" w:color="auto"/>
            <w:right w:val="none" w:sz="0" w:space="0" w:color="auto"/>
          </w:divBdr>
        </w:div>
        <w:div w:id="1701935067">
          <w:marLeft w:val="0"/>
          <w:marRight w:val="0"/>
          <w:marTop w:val="0"/>
          <w:marBottom w:val="0"/>
          <w:divBdr>
            <w:top w:val="none" w:sz="0" w:space="0" w:color="auto"/>
            <w:left w:val="none" w:sz="0" w:space="0" w:color="auto"/>
            <w:bottom w:val="none" w:sz="0" w:space="0" w:color="auto"/>
            <w:right w:val="none" w:sz="0" w:space="0" w:color="auto"/>
          </w:divBdr>
        </w:div>
        <w:div w:id="891162300">
          <w:marLeft w:val="0"/>
          <w:marRight w:val="0"/>
          <w:marTop w:val="0"/>
          <w:marBottom w:val="0"/>
          <w:divBdr>
            <w:top w:val="none" w:sz="0" w:space="0" w:color="auto"/>
            <w:left w:val="none" w:sz="0" w:space="0" w:color="auto"/>
            <w:bottom w:val="none" w:sz="0" w:space="0" w:color="auto"/>
            <w:right w:val="none" w:sz="0" w:space="0" w:color="auto"/>
          </w:divBdr>
        </w:div>
        <w:div w:id="1029528427">
          <w:marLeft w:val="0"/>
          <w:marRight w:val="0"/>
          <w:marTop w:val="0"/>
          <w:marBottom w:val="0"/>
          <w:divBdr>
            <w:top w:val="none" w:sz="0" w:space="0" w:color="auto"/>
            <w:left w:val="none" w:sz="0" w:space="0" w:color="auto"/>
            <w:bottom w:val="none" w:sz="0" w:space="0" w:color="auto"/>
            <w:right w:val="none" w:sz="0" w:space="0" w:color="auto"/>
          </w:divBdr>
        </w:div>
        <w:div w:id="1116019795">
          <w:marLeft w:val="0"/>
          <w:marRight w:val="0"/>
          <w:marTop w:val="0"/>
          <w:marBottom w:val="0"/>
          <w:divBdr>
            <w:top w:val="none" w:sz="0" w:space="0" w:color="auto"/>
            <w:left w:val="none" w:sz="0" w:space="0" w:color="auto"/>
            <w:bottom w:val="none" w:sz="0" w:space="0" w:color="auto"/>
            <w:right w:val="none" w:sz="0" w:space="0" w:color="auto"/>
          </w:divBdr>
        </w:div>
        <w:div w:id="58230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Zollner</dc:creator>
  <cp:keywords/>
  <dc:description/>
  <cp:lastModifiedBy>Stefan Zollner</cp:lastModifiedBy>
  <cp:revision>3</cp:revision>
  <dcterms:created xsi:type="dcterms:W3CDTF">2025-07-07T18:27:00Z</dcterms:created>
  <dcterms:modified xsi:type="dcterms:W3CDTF">2025-07-07T18:32:00Z</dcterms:modified>
</cp:coreProperties>
</file>